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="240" w:lineRule="auto"/>
        <w:rPr>
          <w:rFonts w:ascii="Microsoft JhengHei" w:cs="Microsoft JhengHei" w:eastAsia="Microsoft JhengHei" w:hAnsi="Microsoft JhengHei"/>
        </w:rPr>
      </w:pPr>
      <w:bookmarkStart w:colFirst="0" w:colLast="0" w:name="_heading=h.gjdgxs" w:id="0"/>
      <w:bookmarkEnd w:id="0"/>
      <w:r w:rsidDel="00000000" w:rsidR="00000000" w:rsidRPr="00000000">
        <w:rPr>
          <w:rFonts w:ascii="Microsoft JhengHei" w:cs="Microsoft JhengHei" w:eastAsia="Microsoft JhengHei" w:hAnsi="Microsoft JhengHei"/>
          <w:sz w:val="48"/>
          <w:szCs w:val="48"/>
          <w:rtl w:val="0"/>
        </w:rPr>
        <w:t xml:space="preserve">2025年臺灣老人學學會年會暨學術研討會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Style w:val="Title"/>
        <w:spacing w:line="240" w:lineRule="auto"/>
        <w:rPr>
          <w:rFonts w:ascii="Microsoft JhengHei" w:cs="Microsoft JhengHei" w:eastAsia="Microsoft JhengHei" w:hAnsi="Microsoft JhengHei"/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rFonts w:ascii="Microsoft JhengHei" w:cs="Microsoft JhengHei" w:eastAsia="Microsoft JhengHei" w:hAnsi="Microsoft JhengHei"/>
          <w:b w:val="1"/>
          <w:rtl w:val="0"/>
        </w:rPr>
        <w:t xml:space="preserve">「超高齡社會元年：挑戰與機會」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Microsoft JhengHei" w:cs="Microsoft JhengHei" w:eastAsia="Microsoft JhengHei" w:hAnsi="Microsoft JhengHei"/>
        </w:rPr>
      </w:pPr>
      <w:bookmarkStart w:colFirst="0" w:colLast="0" w:name="_heading=h.1fob9te" w:id="2"/>
      <w:bookmarkEnd w:id="2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Microsoft JhengHei" w:cs="Microsoft JhengHei" w:eastAsia="Microsoft JhengHei" w:hAnsi="Microsoft JhengHei"/>
          <w:b w:val="1"/>
          <w:color w:val="ff0000"/>
          <w:sz w:val="44"/>
          <w:szCs w:val="44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ff0000"/>
          <w:sz w:val="44"/>
          <w:szCs w:val="44"/>
          <w:rtl w:val="0"/>
        </w:rPr>
        <w:t xml:space="preserve">徵  稿  啟  事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Microsoft JhengHei" w:cs="Microsoft JhengHei" w:eastAsia="Microsoft JhengHei" w:hAnsi="Microsoft JhengHei"/>
          <w:color w:val="ff0000"/>
          <w:sz w:val="44"/>
          <w:szCs w:val="44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ff0000"/>
          <w:sz w:val="44"/>
          <w:szCs w:val="44"/>
          <w:rtl w:val="0"/>
        </w:rPr>
        <w:t xml:space="preserve">「研討會論文徵稿」與「碩博士論文獎甄選」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after="120" w:before="400" w:line="240" w:lineRule="auto"/>
        <w:rPr>
          <w:rFonts w:ascii="Microsoft JhengHei" w:cs="Microsoft JhengHei" w:eastAsia="Microsoft JhengHei" w:hAnsi="Microsoft JhengHei"/>
          <w:color w:val="ff0000"/>
          <w:sz w:val="40"/>
          <w:szCs w:val="40"/>
        </w:rPr>
      </w:pPr>
      <w:bookmarkStart w:colFirst="0" w:colLast="0" w:name="_heading=h.3znysh7" w:id="3"/>
      <w:bookmarkEnd w:id="3"/>
      <w:r w:rsidDel="00000000" w:rsidR="00000000" w:rsidRPr="00000000">
        <w:rPr>
          <w:rFonts w:ascii="Microsoft JhengHei" w:cs="Microsoft JhengHei" w:eastAsia="Microsoft JhengHei" w:hAnsi="Microsoft JhengHei"/>
          <w:color w:val="ff0000"/>
          <w:sz w:val="40"/>
          <w:szCs w:val="40"/>
          <w:rtl w:val="0"/>
        </w:rPr>
        <w:t xml:space="preserve">一、主辦單位：社團法人臺灣老人學學會 </w:t>
      </w:r>
    </w:p>
    <w:p w:rsidR="00000000" w:rsidDel="00000000" w:rsidP="00000000" w:rsidRDefault="00000000" w:rsidRPr="00000000" w14:paraId="00000007">
      <w:pPr>
        <w:pStyle w:val="Heading1"/>
        <w:spacing w:after="120" w:before="400" w:line="240" w:lineRule="auto"/>
        <w:rPr>
          <w:rFonts w:ascii="Microsoft JhengHei" w:cs="Microsoft JhengHei" w:eastAsia="Microsoft JhengHei" w:hAnsi="Microsoft JhengHei"/>
          <w:color w:val="ff0000"/>
          <w:sz w:val="40"/>
          <w:szCs w:val="40"/>
        </w:rPr>
      </w:pPr>
      <w:bookmarkStart w:colFirst="0" w:colLast="0" w:name="_heading=h.2et92p0" w:id="4"/>
      <w:bookmarkEnd w:id="4"/>
      <w:r w:rsidDel="00000000" w:rsidR="00000000" w:rsidRPr="00000000">
        <w:rPr>
          <w:rFonts w:ascii="Microsoft JhengHei" w:cs="Microsoft JhengHei" w:eastAsia="Microsoft JhengHei" w:hAnsi="Microsoft JhengHei"/>
          <w:color w:val="ff0000"/>
          <w:sz w:val="40"/>
          <w:szCs w:val="40"/>
          <w:rtl w:val="0"/>
        </w:rPr>
        <w:t xml:space="preserve">二、研討會時間：2025年5月23日（週五）</w:t>
      </w:r>
    </w:p>
    <w:p w:rsidR="00000000" w:rsidDel="00000000" w:rsidP="00000000" w:rsidRDefault="00000000" w:rsidRPr="00000000" w14:paraId="00000008">
      <w:pPr>
        <w:pStyle w:val="Heading1"/>
        <w:spacing w:after="120" w:before="400" w:line="240" w:lineRule="auto"/>
        <w:rPr>
          <w:rFonts w:ascii="Microsoft JhengHei" w:cs="Microsoft JhengHei" w:eastAsia="Microsoft JhengHei" w:hAnsi="Microsoft JhengHei"/>
          <w:color w:val="ff0000"/>
          <w:sz w:val="40"/>
          <w:szCs w:val="40"/>
        </w:rPr>
      </w:pPr>
      <w:bookmarkStart w:colFirst="0" w:colLast="0" w:name="_heading=h.tyjcwt" w:id="5"/>
      <w:bookmarkEnd w:id="5"/>
      <w:r w:rsidDel="00000000" w:rsidR="00000000" w:rsidRPr="00000000">
        <w:rPr>
          <w:rFonts w:ascii="Microsoft JhengHei" w:cs="Microsoft JhengHei" w:eastAsia="Microsoft JhengHei" w:hAnsi="Microsoft JhengHei"/>
          <w:color w:val="ff0000"/>
          <w:sz w:val="40"/>
          <w:szCs w:val="40"/>
          <w:rtl w:val="0"/>
        </w:rPr>
        <w:t xml:space="preserve">三、研討會地點：國立臺灣大學  梁國樹國際會議廳</w:t>
        <w:br w:type="textWrapping"/>
        <w:t xml:space="preserve">       （台北市大安區羅斯福路四段1號） </w:t>
      </w:r>
    </w:p>
    <w:p w:rsidR="00000000" w:rsidDel="00000000" w:rsidP="00000000" w:rsidRDefault="00000000" w:rsidRPr="00000000" w14:paraId="00000009">
      <w:pPr>
        <w:pStyle w:val="Heading1"/>
        <w:spacing w:after="120" w:before="400" w:line="240" w:lineRule="auto"/>
        <w:rPr>
          <w:rFonts w:ascii="Microsoft JhengHei" w:cs="Microsoft JhengHei" w:eastAsia="Microsoft JhengHei" w:hAnsi="Microsoft JhengHei"/>
          <w:color w:val="ff0000"/>
          <w:sz w:val="40"/>
          <w:szCs w:val="40"/>
        </w:rPr>
      </w:pPr>
      <w:bookmarkStart w:colFirst="0" w:colLast="0" w:name="_heading=h.3dy6vkm" w:id="6"/>
      <w:bookmarkEnd w:id="6"/>
      <w:r w:rsidDel="00000000" w:rsidR="00000000" w:rsidRPr="00000000">
        <w:rPr>
          <w:rFonts w:ascii="Microsoft JhengHei" w:cs="Microsoft JhengHei" w:eastAsia="Microsoft JhengHei" w:hAnsi="Microsoft JhengHei"/>
          <w:color w:val="ff0000"/>
          <w:sz w:val="40"/>
          <w:szCs w:val="40"/>
          <w:rtl w:val="0"/>
        </w:rPr>
        <w:t xml:space="preserve">四、緣起 </w:t>
      </w:r>
    </w:p>
    <w:p w:rsidR="00000000" w:rsidDel="00000000" w:rsidP="00000000" w:rsidRDefault="00000000" w:rsidRPr="00000000" w14:paraId="0000000A">
      <w:pPr>
        <w:spacing w:line="252.00000000000003" w:lineRule="auto"/>
        <w:ind w:firstLine="720"/>
        <w:jc w:val="both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2025將是臺灣超高齡社會元年，家庭結構、代間關係、勞動市場與經濟產業等各層面，必然會有重大改變；也對醫療、照護、交通、住宅等社會安全支持體系，帶來新的挑戰。但超高齡社會同時也帶來機會，高齡人口增加，不僅讓社會增加許多年長的人力資源，也提升了照顧服務、金融理財、健康產業以及智慧科技等各方面的發展需求。面對這些挑戰與機會，我們需要有新的思維與做法，以設計思考、永續發展的觀點為基礎，重新構建、設計社會各個面向的制度，以因應超高齡社會的到來。 </w:t>
      </w:r>
    </w:p>
    <w:p w:rsidR="00000000" w:rsidDel="00000000" w:rsidP="00000000" w:rsidRDefault="00000000" w:rsidRPr="00000000" w14:paraId="0000000B">
      <w:pPr>
        <w:spacing w:line="252.00000000000003" w:lineRule="auto"/>
        <w:ind w:firstLine="720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臺灣老人學學會創立至今，每年均辦理全國性學術會議，邀集各界學術夥伴齊聚一堂，研討老人學相關議題，持續精進國內老人學研究社群的交流與發展。今年我們再度邀請各界學術先進與新秀，帶著您的研究成果，來參與這個老人學學界的年度學術盛會，共同發表學術成果、分享研究經驗、評估政策成效、思辯前瞻課題，為我國的高齡研究與政策發展，累積更多的基礎與能量。 </w:t>
      </w:r>
    </w:p>
    <w:p w:rsidR="00000000" w:rsidDel="00000000" w:rsidP="00000000" w:rsidRDefault="00000000" w:rsidRPr="00000000" w14:paraId="0000000C">
      <w:pPr>
        <w:pStyle w:val="Heading1"/>
        <w:spacing w:after="120" w:before="400" w:line="240" w:lineRule="auto"/>
        <w:rPr>
          <w:rFonts w:ascii="Microsoft JhengHei" w:cs="Microsoft JhengHei" w:eastAsia="Microsoft JhengHei" w:hAnsi="Microsoft JhengHei"/>
          <w:color w:val="ff0000"/>
          <w:sz w:val="40"/>
          <w:szCs w:val="40"/>
        </w:rPr>
      </w:pPr>
      <w:bookmarkStart w:colFirst="0" w:colLast="0" w:name="_heading=h.1t3h5sf" w:id="7"/>
      <w:bookmarkEnd w:id="7"/>
      <w:r w:rsidDel="00000000" w:rsidR="00000000" w:rsidRPr="00000000">
        <w:rPr>
          <w:rFonts w:ascii="Microsoft JhengHei" w:cs="Microsoft JhengHei" w:eastAsia="Microsoft JhengHei" w:hAnsi="Microsoft JhengHei"/>
          <w:color w:val="ff0000"/>
          <w:sz w:val="40"/>
          <w:szCs w:val="40"/>
          <w:rtl w:val="0"/>
        </w:rPr>
        <w:t xml:space="preserve">五、研討會論文徵稿主題</w:t>
      </w:r>
    </w:p>
    <w:p w:rsidR="00000000" w:rsidDel="00000000" w:rsidP="00000000" w:rsidRDefault="00000000" w:rsidRPr="00000000" w14:paraId="0000000D">
      <w:pPr>
        <w:spacing w:line="252.00000000000003" w:lineRule="auto"/>
        <w:ind w:firstLine="720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本會鼓勵投稿者就高齡社會的社會重構、政策願景、服務設計與創新議題，均可提出相關論述發表，主題分類如下：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52.00000000000003" w:lineRule="auto"/>
        <w:ind w:left="720" w:hanging="360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8"/>
          <w:szCs w:val="28"/>
          <w:rtl w:val="0"/>
        </w:rPr>
        <w:t xml:space="preserve">老化社會的衝擊與契機</w:t>
        <w:br w:type="textWrapping"/>
        <w:t xml:space="preserve"> (Opportunities and Challenges of an Aging Society) ：</w:t>
      </w: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br w:type="textWrapping"/>
        <w:t xml:space="preserve">老人歧視、老年自主、老人人權發展、代間關係與世代正義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52.00000000000003" w:lineRule="auto"/>
        <w:ind w:left="720" w:right="-751" w:hanging="360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8"/>
          <w:szCs w:val="28"/>
          <w:rtl w:val="0"/>
        </w:rPr>
        <w:t xml:space="preserve">生理老化的社會影響與生理健康 </w:t>
        <w:br w:type="textWrapping"/>
        <w:t xml:space="preserve">(The Social Consequence of Physical Aging and Physical Health)：</w:t>
      </w: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br w:type="textWrapping"/>
        <w:t xml:space="preserve"> 生理功能的退化與社會影響、慢性疾病管理與健康促進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52.00000000000003" w:lineRule="auto"/>
        <w:ind w:left="720" w:hanging="360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8"/>
          <w:szCs w:val="28"/>
          <w:rtl w:val="0"/>
        </w:rPr>
        <w:t xml:space="preserve">老化的認知、個性與心理健康 </w:t>
        <w:br w:type="textWrapping"/>
        <w:t xml:space="preserve">(Cognitive Changes, Personality and Mental Health) ： </w:t>
      </w: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br w:type="textWrapping"/>
        <w:t xml:space="preserve">老年人的個性與心理健康、老年人面臨的情緒與壓力（死亡、喪偶與鰥寡）、老化心理調適與行為變化、老化的自癒力與彈性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52.00000000000003" w:lineRule="auto"/>
        <w:ind w:left="720" w:hanging="360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8"/>
          <w:szCs w:val="28"/>
          <w:rtl w:val="0"/>
        </w:rPr>
        <w:t xml:space="preserve">老化的家庭/社會支持與社會健康 </w:t>
        <w:br w:type="textWrapping"/>
        <w:t xml:space="preserve">(Family/Social Supports and Social Health) ：</w:t>
      </w: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br w:type="textWrapping"/>
        <w:t xml:space="preserve">老人社會工作與輔導、家庭代間關係、照顧者的機會與挑戰、家庭照顧資源永續、</w:t>
        <w:br w:type="textWrapping"/>
        <w:t xml:space="preserve">高齡友善社區、敬老與社會融入、社會互動與參與、跨文化差異、</w:t>
        <w:br w:type="textWrapping"/>
        <w:t xml:space="preserve">高齡者交通協助、無障礙與高齡友善居住空間與環境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52.00000000000003" w:lineRule="auto"/>
        <w:ind w:left="720" w:right="-468" w:hanging="360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8"/>
          <w:szCs w:val="28"/>
          <w:rtl w:val="0"/>
        </w:rPr>
        <w:t xml:space="preserve">價值探索-老化的生產力、角色與活動 </w:t>
        <w:br w:type="textWrapping"/>
        <w:t xml:space="preserve">(Valuing Elderly People-Productive Aging, Roles and Activities)：</w:t>
      </w: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br w:type="textWrapping"/>
        <w:t xml:space="preserve"> 老年人就業與機會、終身學習、志願服務、社會價值與貢獻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52.00000000000003" w:lineRule="auto"/>
        <w:ind w:left="720" w:hanging="360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8"/>
          <w:szCs w:val="28"/>
          <w:rtl w:val="0"/>
        </w:rPr>
        <w:t xml:space="preserve">老化的健康與社會政策 </w:t>
        <w:br w:type="textWrapping"/>
        <w:t xml:space="preserve">(Health and Social Policy to Address Aging Issues)：</w:t>
      </w: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br w:type="textWrapping"/>
        <w:t xml:space="preserve">老人社會安全與收入、長期照顧與整合照顧模式、老人照顧資源發展與永續、</w:t>
        <w:br w:type="textWrapping"/>
        <w:t xml:space="preserve">多元服務與創新方案、福利服務方案的財源籌措、老人福祉。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52.00000000000003" w:lineRule="auto"/>
        <w:ind w:left="720" w:hanging="360"/>
        <w:rPr>
          <w:rFonts w:ascii="Microsoft JhengHei" w:cs="Microsoft JhengHei" w:eastAsia="Microsoft JhengHei" w:hAnsi="Microsoft JhengHei"/>
          <w:b w:val="1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8"/>
          <w:szCs w:val="28"/>
          <w:rtl w:val="0"/>
        </w:rPr>
        <w:t xml:space="preserve">其他老年學相關主題之研究 </w:t>
        <w:br w:type="textWrapping"/>
        <w:t xml:space="preserve">(Other Topics in Social Gerontology) </w:t>
      </w:r>
    </w:p>
    <w:p w:rsidR="00000000" w:rsidDel="00000000" w:rsidP="00000000" w:rsidRDefault="00000000" w:rsidRPr="00000000" w14:paraId="00000015">
      <w:pPr>
        <w:pStyle w:val="Heading1"/>
        <w:spacing w:after="120" w:before="400" w:line="240" w:lineRule="auto"/>
        <w:rPr>
          <w:rFonts w:ascii="Microsoft JhengHei" w:cs="Microsoft JhengHei" w:eastAsia="Microsoft JhengHei" w:hAnsi="Microsoft JhengHei"/>
          <w:color w:val="ff0000"/>
          <w:sz w:val="40"/>
          <w:szCs w:val="40"/>
        </w:rPr>
      </w:pPr>
      <w:bookmarkStart w:colFirst="0" w:colLast="0" w:name="_heading=h.4d34og8" w:id="8"/>
      <w:bookmarkEnd w:id="8"/>
      <w:r w:rsidDel="00000000" w:rsidR="00000000" w:rsidRPr="00000000">
        <w:rPr>
          <w:rFonts w:ascii="Microsoft JhengHei" w:cs="Microsoft JhengHei" w:eastAsia="Microsoft JhengHei" w:hAnsi="Microsoft JhengHei"/>
          <w:color w:val="ff0000"/>
          <w:sz w:val="40"/>
          <w:szCs w:val="40"/>
          <w:rtl w:val="0"/>
        </w:rPr>
        <w:t xml:space="preserve">六、研討會論文徵稿說明 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52.00000000000003" w:lineRule="auto"/>
        <w:ind w:left="720" w:hanging="360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論文摘要（PDF檔）請寄：</w:t>
      </w:r>
      <w:hyperlink r:id="rId7">
        <w:r w:rsidDel="00000000" w:rsidR="00000000" w:rsidRPr="00000000">
          <w:rPr>
            <w:rFonts w:ascii="Microsoft JhengHei" w:cs="Microsoft JhengHei" w:eastAsia="Microsoft JhengHei" w:hAnsi="Microsoft JhengHei"/>
            <w:color w:val="1155cc"/>
            <w:sz w:val="28"/>
            <w:szCs w:val="28"/>
            <w:u w:val="single"/>
            <w:rtl w:val="0"/>
          </w:rPr>
          <w:t xml:space="preserve">taiwanage2022@gmail.com</w:t>
        </w:r>
      </w:hyperlink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。</w:t>
        <w:br w:type="textWrapping"/>
        <w:t xml:space="preserve">投稿郵件標題請註明：「投稿2025研討會_徵稿主題編號_作者」。</w:t>
        <w:br w:type="textWrapping"/>
        <w:t xml:space="preserve">檔案名稱請註明：「徵稿主題編號_投稿論文題目_作者」。</w:t>
        <w:br w:type="textWrapping"/>
        <w:t xml:space="preserve">（徵稿主題編號請參考上述之主題分類，如徵稿主題編號 3 即為「老化的認知、個性與心理健康」，餘類推</w:t>
      </w:r>
      <w:r w:rsidDel="00000000" w:rsidR="00000000" w:rsidRPr="00000000">
        <w:rPr>
          <w:rFonts w:ascii="Microsoft JhengHei" w:cs="Microsoft JhengHei" w:eastAsia="Microsoft JhengHei" w:hAnsi="Microsoft JhengHei"/>
          <w:color w:val="ff0000"/>
          <w:sz w:val="28"/>
          <w:szCs w:val="28"/>
          <w:rtl w:val="0"/>
        </w:rPr>
        <w:t xml:space="preserve">。</w:t>
      </w: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）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52.00000000000003" w:lineRule="auto"/>
        <w:ind w:left="720" w:hanging="360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摘要字數以1,000字為限，須含題目、作者姓名與服務單位、研究目的、研究方法及研究發現等。</w:t>
        <w:br w:type="textWrapping"/>
        <w:t xml:space="preserve">並請附通訊作者之電子信箱、電話等聯繫資訊。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52.00000000000003" w:lineRule="auto"/>
        <w:ind w:left="720" w:hanging="360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摘要截稿日期：2025年3月20日。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52.00000000000003" w:lineRule="auto"/>
        <w:ind w:left="720" w:hanging="360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摘要審查：論文摘要採匿名方式審查。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52.00000000000003" w:lineRule="auto"/>
        <w:ind w:left="720" w:hanging="360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審查結果通知：2025年4月10日。</w:t>
      </w:r>
    </w:p>
    <w:p w:rsidR="00000000" w:rsidDel="00000000" w:rsidP="00000000" w:rsidRDefault="00000000" w:rsidRPr="00000000" w14:paraId="0000001B">
      <w:pPr>
        <w:pStyle w:val="Heading1"/>
        <w:spacing w:after="120" w:before="400" w:line="240" w:lineRule="auto"/>
        <w:rPr>
          <w:rFonts w:ascii="Microsoft JhengHei" w:cs="Microsoft JhengHei" w:eastAsia="Microsoft JhengHei" w:hAnsi="Microsoft JhengHei"/>
          <w:color w:val="ff0000"/>
          <w:sz w:val="40"/>
          <w:szCs w:val="40"/>
        </w:rPr>
      </w:pPr>
      <w:bookmarkStart w:colFirst="0" w:colLast="0" w:name="_heading=h.2s8eyo1" w:id="9"/>
      <w:bookmarkEnd w:id="9"/>
      <w:r w:rsidDel="00000000" w:rsidR="00000000" w:rsidRPr="00000000">
        <w:rPr>
          <w:rFonts w:ascii="Microsoft JhengHei" w:cs="Microsoft JhengHei" w:eastAsia="Microsoft JhengHei" w:hAnsi="Microsoft JhengHei"/>
          <w:color w:val="ff0000"/>
          <w:sz w:val="40"/>
          <w:szCs w:val="40"/>
          <w:rtl w:val="0"/>
        </w:rPr>
        <w:t xml:space="preserve">七、老人學領域碩博士論文獎甄選說明</w:t>
      </w:r>
    </w:p>
    <w:p w:rsidR="00000000" w:rsidDel="00000000" w:rsidP="00000000" w:rsidRDefault="00000000" w:rsidRPr="00000000" w14:paraId="0000001C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Microsoft JhengHei" w:cs="Microsoft JhengHei" w:eastAsia="Microsoft JhengHei" w:hAnsi="Microsoft JhengHei"/>
          <w:color w:val="ff0000"/>
          <w:sz w:val="28"/>
          <w:szCs w:val="28"/>
          <w:rtl w:val="0"/>
        </w:rPr>
        <w:t xml:space="preserve">甄選辦法請參閱附檔「2025 年老人學領域碩博士論文獎實施計畫」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52.00000000000003" w:lineRule="auto"/>
        <w:ind w:left="720" w:hanging="357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需備齊以下資料：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spacing w:line="252.00000000000003" w:lineRule="auto"/>
        <w:ind w:left="1440" w:hanging="357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申請表乙份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（如附檔：2025 老人學領域碩博士論文獎申請表）</w:t>
      </w: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line="252.00000000000003" w:lineRule="auto"/>
        <w:ind w:left="1440" w:hanging="357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論文全文PDF電子檔。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申請截止日期：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sz w:val="28"/>
              <w:szCs w:val="28"/>
              <w:rtl w:val="0"/>
            </w:rPr>
            <w:t xml:space="preserve">2025年 3 </w:t>
          </w:r>
        </w:sdtContent>
      </w:sdt>
      <w:r w:rsidDel="00000000" w:rsidR="00000000" w:rsidRPr="00000000">
        <w:rPr>
          <w:rFonts w:ascii="Microsoft JhengHei" w:cs="Microsoft JhengHei" w:eastAsia="Microsoft JhengHei" w:hAnsi="Microsoft JhengHei"/>
          <w:color w:val="ff0000"/>
          <w:sz w:val="28"/>
          <w:szCs w:val="28"/>
          <w:rtl w:val="0"/>
        </w:rPr>
        <w:t xml:space="preserve">月</w:t>
      </w:r>
      <w:r w:rsidDel="00000000" w:rsidR="00000000" w:rsidRPr="00000000">
        <w:rPr>
          <w:rFonts w:ascii="Arimo" w:cs="Arimo" w:eastAsia="Arimo" w:hAnsi="Arimo"/>
          <w:color w:val="ff0000"/>
          <w:sz w:val="28"/>
          <w:szCs w:val="28"/>
          <w:rtl w:val="0"/>
        </w:rPr>
        <w:t xml:space="preserve">20</w:t>
      </w:r>
      <w:r w:rsidDel="00000000" w:rsidR="00000000" w:rsidRPr="00000000">
        <w:rPr>
          <w:rFonts w:ascii="Microsoft JhengHei" w:cs="Microsoft JhengHei" w:eastAsia="Microsoft JhengHei" w:hAnsi="Microsoft JhengHei"/>
          <w:color w:val="ff0000"/>
          <w:sz w:val="28"/>
          <w:szCs w:val="28"/>
          <w:rtl w:val="0"/>
        </w:rPr>
        <w:t xml:space="preserve">日</w:t>
      </w: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獲獎通知：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sz w:val="28"/>
              <w:szCs w:val="28"/>
              <w:rtl w:val="0"/>
            </w:rPr>
            <w:t xml:space="preserve">2025年 4</w:t>
          </w:r>
        </w:sdtContent>
      </w:sdt>
      <w:r w:rsidDel="00000000" w:rsidR="00000000" w:rsidRPr="00000000">
        <w:rPr>
          <w:rFonts w:ascii="Microsoft JhengHei" w:cs="Microsoft JhengHei" w:eastAsia="Microsoft JhengHei" w:hAnsi="Microsoft JhengHei"/>
          <w:color w:val="ff0000"/>
          <w:sz w:val="28"/>
          <w:szCs w:val="28"/>
          <w:rtl w:val="0"/>
        </w:rPr>
        <w:t xml:space="preserve">月</w:t>
      </w:r>
      <w:r w:rsidDel="00000000" w:rsidR="00000000" w:rsidRPr="00000000">
        <w:rPr>
          <w:rFonts w:ascii="Arimo" w:cs="Arimo" w:eastAsia="Arimo" w:hAnsi="Arimo"/>
          <w:color w:val="ff0000"/>
          <w:sz w:val="28"/>
          <w:szCs w:val="28"/>
          <w:rtl w:val="0"/>
        </w:rPr>
        <w:t xml:space="preserve">10 </w:t>
      </w:r>
      <w:r w:rsidDel="00000000" w:rsidR="00000000" w:rsidRPr="00000000">
        <w:rPr>
          <w:rFonts w:ascii="Microsoft JhengHei" w:cs="Microsoft JhengHei" w:eastAsia="Microsoft JhengHei" w:hAnsi="Microsoft JhengHei"/>
          <w:color w:val="ff0000"/>
          <w:sz w:val="28"/>
          <w:szCs w:val="28"/>
          <w:rtl w:val="0"/>
        </w:rPr>
        <w:t xml:space="preserve">日</w:t>
      </w: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詳細說明請見臺灣老人學學會官網。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135" w:left="1276" w:right="127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Microsoft JhengHei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zh-TW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480" w:lineRule="auto"/>
    </w:pPr>
    <w:rPr>
      <w:rFonts w:ascii="Calibri" w:cs="Calibri" w:eastAsia="Calibri" w:hAnsi="Calibri"/>
      <w:color w:val="2f5496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spacing w:after="40" w:before="160" w:lineRule="auto"/>
    </w:pPr>
    <w:rPr>
      <w:color w:val="2f5496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160" w:lineRule="auto"/>
    </w:pPr>
    <w:rPr>
      <w:color w:val="2f5496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color w:val="595959"/>
    </w:rPr>
  </w:style>
  <w:style w:type="paragraph" w:styleId="Title">
    <w:name w:val="Title"/>
    <w:basedOn w:val="Normal"/>
    <w:next w:val="Normal"/>
    <w:pPr>
      <w:spacing w:after="80" w:lineRule="auto"/>
      <w:jc w:val="center"/>
    </w:pPr>
    <w:rPr>
      <w:rFonts w:ascii="Calibri" w:cs="Calibri" w:eastAsia="Calibri" w:hAnsi="Calibri"/>
      <w:sz w:val="56"/>
      <w:szCs w:val="56"/>
    </w:rPr>
  </w:style>
  <w:style w:type="paragraph" w:styleId="a0" w:default="1">
    <w:name w:val="Normal"/>
    <w:qFormat w:val="1"/>
    <w:rsid w:val="00F84FCD"/>
    <w:pPr>
      <w:spacing w:line="360" w:lineRule="auto"/>
    </w:pPr>
    <w:rPr>
      <w:rFonts w:ascii="Arial" w:cs="Arial" w:hAnsi="Arial"/>
      <w:kern w:val="0"/>
      <w:szCs w:val="24"/>
      <w:lang w:val="zh-TW"/>
    </w:rPr>
  </w:style>
  <w:style w:type="paragraph" w:styleId="1">
    <w:name w:val="heading 1"/>
    <w:basedOn w:val="a0"/>
    <w:next w:val="a0"/>
    <w:link w:val="10"/>
    <w:uiPriority w:val="9"/>
    <w:qFormat w:val="1"/>
    <w:rsid w:val="00F84FCD"/>
    <w:pPr>
      <w:keepNext w:val="1"/>
      <w:keepLines w:val="1"/>
      <w:spacing w:after="80" w:before="48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 w:val="1"/>
    <w:unhideWhenUsed w:val="1"/>
    <w:qFormat w:val="1"/>
    <w:rsid w:val="00F84FC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3">
    <w:name w:val="heading 3"/>
    <w:basedOn w:val="a0"/>
    <w:next w:val="a0"/>
    <w:link w:val="30"/>
    <w:uiPriority w:val="9"/>
    <w:semiHidden w:val="1"/>
    <w:unhideWhenUsed w:val="1"/>
    <w:qFormat w:val="1"/>
    <w:rsid w:val="00F84FCD"/>
    <w:pPr>
      <w:keepNext w:val="1"/>
      <w:keepLines w:val="1"/>
      <w:spacing w:after="40" w:before="160"/>
      <w:outlineLvl w:val="2"/>
    </w:pPr>
    <w:rPr>
      <w:rFonts w:cstheme="majorBidi" w:eastAsiaTheme="majorEastAsia"/>
      <w:color w:val="2f5496" w:themeColor="accent1" w:themeShade="0000BF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 w:val="1"/>
    <w:unhideWhenUsed w:val="1"/>
    <w:qFormat w:val="1"/>
    <w:rsid w:val="00F84FCD"/>
    <w:pPr>
      <w:keepNext w:val="1"/>
      <w:keepLines w:val="1"/>
      <w:spacing w:after="40" w:before="160"/>
      <w:outlineLvl w:val="3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 w:val="1"/>
    <w:unhideWhenUsed w:val="1"/>
    <w:qFormat w:val="1"/>
    <w:rsid w:val="00F84FCD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6">
    <w:name w:val="heading 6"/>
    <w:basedOn w:val="a0"/>
    <w:next w:val="a0"/>
    <w:link w:val="60"/>
    <w:uiPriority w:val="9"/>
    <w:semiHidden w:val="1"/>
    <w:unhideWhenUsed w:val="1"/>
    <w:qFormat w:val="1"/>
    <w:rsid w:val="00F84FCD"/>
    <w:pPr>
      <w:keepNext w:val="1"/>
      <w:keepLines w:val="1"/>
      <w:spacing w:before="40"/>
      <w:outlineLvl w:val="5"/>
    </w:pPr>
    <w:rPr>
      <w:rFonts w:cstheme="majorBidi" w:eastAsiaTheme="majorEastAsia"/>
      <w:color w:val="595959" w:themeColor="text1" w:themeTint="0000A6"/>
    </w:rPr>
  </w:style>
  <w:style w:type="paragraph" w:styleId="7">
    <w:name w:val="heading 7"/>
    <w:basedOn w:val="a0"/>
    <w:next w:val="a0"/>
    <w:link w:val="70"/>
    <w:uiPriority w:val="9"/>
    <w:semiHidden w:val="1"/>
    <w:unhideWhenUsed w:val="1"/>
    <w:qFormat w:val="1"/>
    <w:rsid w:val="00F84FCD"/>
    <w:pPr>
      <w:keepNext w:val="1"/>
      <w:keepLines w:val="1"/>
      <w:spacing w:before="40"/>
      <w:ind w:left="100" w:leftChars="10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0"/>
    <w:next w:val="a0"/>
    <w:link w:val="80"/>
    <w:uiPriority w:val="9"/>
    <w:semiHidden w:val="1"/>
    <w:unhideWhenUsed w:val="1"/>
    <w:qFormat w:val="1"/>
    <w:rsid w:val="00F84FCD"/>
    <w:pPr>
      <w:keepNext w:val="1"/>
      <w:keepLines w:val="1"/>
      <w:spacing w:before="40"/>
      <w:ind w:left="200" w:leftChars="200"/>
      <w:outlineLvl w:val="7"/>
    </w:pPr>
    <w:rPr>
      <w:rFonts w:cstheme="majorBidi" w:eastAsiaTheme="majorEastAsia"/>
      <w:color w:val="272727" w:themeColor="text1" w:themeTint="0000D8"/>
    </w:rPr>
  </w:style>
  <w:style w:type="paragraph" w:styleId="9">
    <w:name w:val="heading 9"/>
    <w:basedOn w:val="a0"/>
    <w:next w:val="a0"/>
    <w:link w:val="90"/>
    <w:uiPriority w:val="9"/>
    <w:semiHidden w:val="1"/>
    <w:unhideWhenUsed w:val="1"/>
    <w:qFormat w:val="1"/>
    <w:rsid w:val="00F84FCD"/>
    <w:pPr>
      <w:keepNext w:val="1"/>
      <w:keepLines w:val="1"/>
      <w:spacing w:before="40"/>
      <w:ind w:left="300" w:leftChars="300"/>
      <w:outlineLvl w:val="8"/>
    </w:pPr>
    <w:rPr>
      <w:rFonts w:cstheme="majorBidi" w:eastAsiaTheme="majorEastAsia"/>
      <w:color w:val="272727" w:themeColor="text1" w:themeTint="0000D8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paragraph" w:styleId="a4" w:customStyle="1">
    <w:name w:val="系務會議提案"/>
    <w:basedOn w:val="a0"/>
    <w:qFormat w:val="1"/>
    <w:rsid w:val="00797675"/>
    <w:pPr>
      <w:snapToGrid w:val="0"/>
      <w:ind w:left="1276" w:hanging="996"/>
    </w:pPr>
    <w:rPr>
      <w:rFonts w:ascii="Times New Roman" w:cs="Times New Roman" w:eastAsia="標楷體" w:hAnsi="Times New Roman"/>
    </w:rPr>
  </w:style>
  <w:style w:type="paragraph" w:styleId="a5" w:customStyle="1">
    <w:name w:val="樣式 系務會議提案 + 底線"/>
    <w:basedOn w:val="a4"/>
    <w:rsid w:val="00797675"/>
    <w:pPr>
      <w:ind w:left="0" w:firstLine="0"/>
    </w:pPr>
  </w:style>
  <w:style w:type="paragraph" w:styleId="a" w:customStyle="1">
    <w:name w:val="樣式 系務會議提案"/>
    <w:basedOn w:val="a4"/>
    <w:rsid w:val="00797675"/>
    <w:pPr>
      <w:numPr>
        <w:numId w:val="2"/>
      </w:numPr>
    </w:pPr>
  </w:style>
  <w:style w:type="character" w:styleId="10" w:customStyle="1">
    <w:name w:val="標題 1 字元"/>
    <w:basedOn w:val="a1"/>
    <w:link w:val="1"/>
    <w:uiPriority w:val="9"/>
    <w:rsid w:val="00F84FCD"/>
    <w:rPr>
      <w:rFonts w:asciiTheme="majorHAnsi" w:cstheme="majorBidi" w:eastAsiaTheme="majorEastAsia" w:hAnsiTheme="majorHAnsi"/>
      <w:color w:val="2f5496" w:themeColor="accent1" w:themeShade="0000BF"/>
      <w:sz w:val="48"/>
      <w:szCs w:val="48"/>
    </w:rPr>
  </w:style>
  <w:style w:type="character" w:styleId="20" w:customStyle="1">
    <w:name w:val="標題 2 字元"/>
    <w:basedOn w:val="a1"/>
    <w:link w:val="2"/>
    <w:uiPriority w:val="9"/>
    <w:semiHidden w:val="1"/>
    <w:rsid w:val="00F84FCD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30" w:customStyle="1">
    <w:name w:val="標題 3 字元"/>
    <w:basedOn w:val="a1"/>
    <w:link w:val="3"/>
    <w:uiPriority w:val="9"/>
    <w:semiHidden w:val="1"/>
    <w:rsid w:val="00F84FCD"/>
    <w:rPr>
      <w:rFonts w:cstheme="majorBidi" w:eastAsiaTheme="majorEastAsia"/>
      <w:color w:val="2f5496" w:themeColor="accent1" w:themeShade="0000BF"/>
      <w:sz w:val="32"/>
      <w:szCs w:val="32"/>
    </w:rPr>
  </w:style>
  <w:style w:type="character" w:styleId="40" w:customStyle="1">
    <w:name w:val="標題 4 字元"/>
    <w:basedOn w:val="a1"/>
    <w:link w:val="4"/>
    <w:uiPriority w:val="9"/>
    <w:semiHidden w:val="1"/>
    <w:rsid w:val="00F84FCD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50" w:customStyle="1">
    <w:name w:val="標題 5 字元"/>
    <w:basedOn w:val="a1"/>
    <w:link w:val="5"/>
    <w:uiPriority w:val="9"/>
    <w:semiHidden w:val="1"/>
    <w:rsid w:val="00F84FCD"/>
    <w:rPr>
      <w:rFonts w:cstheme="majorBidi" w:eastAsiaTheme="majorEastAsia"/>
      <w:color w:val="2f5496" w:themeColor="accent1" w:themeShade="0000BF"/>
    </w:rPr>
  </w:style>
  <w:style w:type="character" w:styleId="60" w:customStyle="1">
    <w:name w:val="標題 6 字元"/>
    <w:basedOn w:val="a1"/>
    <w:link w:val="6"/>
    <w:uiPriority w:val="9"/>
    <w:semiHidden w:val="1"/>
    <w:rsid w:val="00F84FCD"/>
    <w:rPr>
      <w:rFonts w:cstheme="majorBidi" w:eastAsiaTheme="majorEastAsia"/>
      <w:color w:val="595959" w:themeColor="text1" w:themeTint="0000A6"/>
    </w:rPr>
  </w:style>
  <w:style w:type="character" w:styleId="70" w:customStyle="1">
    <w:name w:val="標題 7 字元"/>
    <w:basedOn w:val="a1"/>
    <w:link w:val="7"/>
    <w:uiPriority w:val="9"/>
    <w:semiHidden w:val="1"/>
    <w:rsid w:val="00F84FCD"/>
    <w:rPr>
      <w:rFonts w:cstheme="majorBidi" w:eastAsiaTheme="majorEastAsia"/>
      <w:color w:val="595959" w:themeColor="text1" w:themeTint="0000A6"/>
    </w:rPr>
  </w:style>
  <w:style w:type="character" w:styleId="80" w:customStyle="1">
    <w:name w:val="標題 8 字元"/>
    <w:basedOn w:val="a1"/>
    <w:link w:val="8"/>
    <w:uiPriority w:val="9"/>
    <w:semiHidden w:val="1"/>
    <w:rsid w:val="00F84FCD"/>
    <w:rPr>
      <w:rFonts w:cstheme="majorBidi" w:eastAsiaTheme="majorEastAsia"/>
      <w:color w:val="272727" w:themeColor="text1" w:themeTint="0000D8"/>
    </w:rPr>
  </w:style>
  <w:style w:type="character" w:styleId="90" w:customStyle="1">
    <w:name w:val="標題 9 字元"/>
    <w:basedOn w:val="a1"/>
    <w:link w:val="9"/>
    <w:uiPriority w:val="9"/>
    <w:semiHidden w:val="1"/>
    <w:rsid w:val="00F84FCD"/>
    <w:rPr>
      <w:rFonts w:cstheme="majorBidi" w:eastAsiaTheme="majorEastAsia"/>
      <w:color w:val="272727" w:themeColor="text1" w:themeTint="0000D8"/>
    </w:rPr>
  </w:style>
  <w:style w:type="paragraph" w:styleId="a6">
    <w:name w:val="Title"/>
    <w:basedOn w:val="a0"/>
    <w:next w:val="a0"/>
    <w:link w:val="a7"/>
    <w:uiPriority w:val="10"/>
    <w:qFormat w:val="1"/>
    <w:rsid w:val="00F84FCD"/>
    <w:pPr>
      <w:spacing w:after="80"/>
      <w:contextualSpacing w:val="1"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7" w:customStyle="1">
    <w:name w:val="標題 字元"/>
    <w:basedOn w:val="a1"/>
    <w:link w:val="a6"/>
    <w:uiPriority w:val="10"/>
    <w:rsid w:val="00F84FC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8">
    <w:name w:val="Subtitle"/>
    <w:basedOn w:val="a0"/>
    <w:next w:val="a0"/>
    <w:link w:val="a9"/>
    <w:uiPriority w:val="11"/>
    <w:qFormat w:val="1"/>
    <w:rsid w:val="00F84FCD"/>
    <w:pPr>
      <w:numPr>
        <w:ilvl w:val="1"/>
      </w:numPr>
      <w:spacing w:after="160"/>
      <w:jc w:val="center"/>
    </w:pPr>
    <w:rPr>
      <w:rFonts w:asciiTheme="majorHAnsi" w:cstheme="majorBidi" w:eastAsiaTheme="majorEastAsia" w:hAnsiTheme="majorHAnsi"/>
      <w:color w:val="595959" w:themeColor="text1" w:themeTint="0000A6"/>
      <w:spacing w:val="15"/>
      <w:sz w:val="28"/>
      <w:szCs w:val="28"/>
    </w:rPr>
  </w:style>
  <w:style w:type="character" w:styleId="a9" w:customStyle="1">
    <w:name w:val="副標題 字元"/>
    <w:basedOn w:val="a1"/>
    <w:link w:val="a8"/>
    <w:uiPriority w:val="11"/>
    <w:rsid w:val="00F84FCD"/>
    <w:rPr>
      <w:rFonts w:asciiTheme="majorHAnsi" w:cstheme="majorBidi" w:eastAsiaTheme="majorEastAsia" w:hAnsiTheme="majorHAnsi"/>
      <w:color w:val="595959" w:themeColor="text1" w:themeTint="0000A6"/>
      <w:spacing w:val="15"/>
      <w:sz w:val="28"/>
      <w:szCs w:val="28"/>
    </w:rPr>
  </w:style>
  <w:style w:type="paragraph" w:styleId="aa">
    <w:name w:val="Quote"/>
    <w:basedOn w:val="a0"/>
    <w:next w:val="a0"/>
    <w:link w:val="ab"/>
    <w:uiPriority w:val="29"/>
    <w:qFormat w:val="1"/>
    <w:rsid w:val="00F84FCD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ab" w:customStyle="1">
    <w:name w:val="引文 字元"/>
    <w:basedOn w:val="a1"/>
    <w:link w:val="aa"/>
    <w:uiPriority w:val="29"/>
    <w:rsid w:val="00F84FCD"/>
    <w:rPr>
      <w:i w:val="1"/>
      <w:iCs w:val="1"/>
      <w:color w:val="404040" w:themeColor="text1" w:themeTint="0000BF"/>
    </w:rPr>
  </w:style>
  <w:style w:type="paragraph" w:styleId="ac">
    <w:name w:val="List Paragraph"/>
    <w:basedOn w:val="a0"/>
    <w:uiPriority w:val="34"/>
    <w:qFormat w:val="1"/>
    <w:rsid w:val="00F84FCD"/>
    <w:pPr>
      <w:ind w:left="720"/>
      <w:contextualSpacing w:val="1"/>
    </w:pPr>
  </w:style>
  <w:style w:type="character" w:styleId="ad">
    <w:name w:val="Intense Emphasis"/>
    <w:basedOn w:val="a1"/>
    <w:uiPriority w:val="21"/>
    <w:qFormat w:val="1"/>
    <w:rsid w:val="00F84FCD"/>
    <w:rPr>
      <w:i w:val="1"/>
      <w:iCs w:val="1"/>
      <w:color w:val="2f5496" w:themeColor="accent1" w:themeShade="0000BF"/>
    </w:rPr>
  </w:style>
  <w:style w:type="paragraph" w:styleId="ae">
    <w:name w:val="Intense Quote"/>
    <w:basedOn w:val="a0"/>
    <w:next w:val="a0"/>
    <w:link w:val="af"/>
    <w:uiPriority w:val="30"/>
    <w:qFormat w:val="1"/>
    <w:rsid w:val="00F84FCD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af" w:customStyle="1">
    <w:name w:val="鮮明引文 字元"/>
    <w:basedOn w:val="a1"/>
    <w:link w:val="ae"/>
    <w:uiPriority w:val="30"/>
    <w:rsid w:val="00F84FCD"/>
    <w:rPr>
      <w:i w:val="1"/>
      <w:iCs w:val="1"/>
      <w:color w:val="2f5496" w:themeColor="accent1" w:themeShade="0000BF"/>
    </w:rPr>
  </w:style>
  <w:style w:type="character" w:styleId="af0">
    <w:name w:val="Intense Reference"/>
    <w:basedOn w:val="a1"/>
    <w:uiPriority w:val="32"/>
    <w:qFormat w:val="1"/>
    <w:rsid w:val="00F84FCD"/>
    <w:rPr>
      <w:b w:val="1"/>
      <w:bCs w:val="1"/>
      <w:smallCaps w:val="1"/>
      <w:color w:val="2f5496" w:themeColor="accent1" w:themeShade="0000BF"/>
      <w:spacing w:val="5"/>
    </w:rPr>
  </w:style>
  <w:style w:type="paragraph" w:styleId="af1">
    <w:name w:val="header"/>
    <w:basedOn w:val="a0"/>
    <w:link w:val="af2"/>
    <w:uiPriority w:val="99"/>
    <w:unhideWhenUsed w:val="1"/>
    <w:rsid w:val="003069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2" w:customStyle="1">
    <w:name w:val="頁首 字元"/>
    <w:basedOn w:val="a1"/>
    <w:link w:val="af1"/>
    <w:uiPriority w:val="99"/>
    <w:rsid w:val="00306958"/>
    <w:rPr>
      <w:rFonts w:ascii="Arial" w:cs="Arial" w:hAnsi="Arial"/>
      <w:kern w:val="0"/>
      <w:sz w:val="20"/>
      <w:szCs w:val="20"/>
      <w:lang w:val="zh-TW"/>
    </w:rPr>
  </w:style>
  <w:style w:type="paragraph" w:styleId="af3">
    <w:name w:val="footer"/>
    <w:basedOn w:val="a0"/>
    <w:link w:val="af4"/>
    <w:uiPriority w:val="99"/>
    <w:unhideWhenUsed w:val="1"/>
    <w:rsid w:val="003069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4" w:customStyle="1">
    <w:name w:val="頁尾 字元"/>
    <w:basedOn w:val="a1"/>
    <w:link w:val="af3"/>
    <w:uiPriority w:val="99"/>
    <w:rsid w:val="00306958"/>
    <w:rPr>
      <w:rFonts w:ascii="Arial" w:cs="Arial" w:hAnsi="Arial"/>
      <w:kern w:val="0"/>
      <w:sz w:val="20"/>
      <w:szCs w:val="20"/>
      <w:lang w:val="zh-TW"/>
    </w:rPr>
  </w:style>
  <w:style w:type="paragraph" w:styleId="Subtitle">
    <w:name w:val="Subtitle"/>
    <w:basedOn w:val="Normal"/>
    <w:next w:val="Normal"/>
    <w:pPr>
      <w:spacing w:after="160" w:lineRule="auto"/>
      <w:jc w:val="center"/>
    </w:pPr>
    <w:rPr>
      <w:rFonts w:ascii="Calibri" w:cs="Calibri" w:eastAsia="Calibri" w:hAnsi="Calibri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aiwanage2022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V/GT4ExdkNTAts8/BGmF6NrxGQ==">CgMxLjAaJAoBMBIfCh0IB0IZCgVBcmltbxIQQXJpYWwgVW5pY29kZSBNUxokCgExEh8KHQgHQhkKBUFyaW1vEhBBcmlhbCBVbmljb2RlIE1TMghoLmdqZGd4czIJaC4zMGowemxsMgloLjFmb2I5dGUyCWguM3pueXNoNzIJaC4yZXQ5MnAwMghoLnR5amN3dDIJaC4zZHk2dmttMgloLjF0M2g1c2YyCWguNGQzNG9nODIJaC4yczhleW8xOAByITFtUVRaVkZFRjN6eGxxMmxEVURCeUJxOTN3Y1R3OFNq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2025-02-18T08:50:00Z</dcterms:created>
  <dc:creator>邱瑜瑩</dc:creator>
</cp:coreProperties>
</file>