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03F" w:rsidRPr="005A0C43" w:rsidRDefault="00EC303F" w:rsidP="00EC303F">
      <w:pPr>
        <w:pStyle w:val="a3"/>
        <w:spacing w:line="400" w:lineRule="exact"/>
        <w:jc w:val="center"/>
        <w:rPr>
          <w:rFonts w:ascii="Times New Roman" w:eastAsia="標楷體" w:hAnsi="Times New Roman"/>
          <w:b/>
          <w:sz w:val="40"/>
          <w:szCs w:val="40"/>
        </w:rPr>
      </w:pPr>
      <w:r w:rsidRPr="005A0C43">
        <w:rPr>
          <w:rFonts w:ascii="Times New Roman" w:eastAsia="標楷體" w:hAnsi="Times New Roman"/>
          <w:b/>
          <w:sz w:val="40"/>
          <w:szCs w:val="40"/>
        </w:rPr>
        <w:t>切</w:t>
      </w:r>
      <w:r w:rsidRPr="005A0C43">
        <w:rPr>
          <w:rFonts w:ascii="Times New Roman" w:eastAsia="標楷體" w:hAnsi="Times New Roman"/>
          <w:b/>
          <w:sz w:val="40"/>
          <w:szCs w:val="40"/>
        </w:rPr>
        <w:t xml:space="preserve">  </w:t>
      </w:r>
      <w:r w:rsidRPr="005A0C43">
        <w:rPr>
          <w:rFonts w:ascii="Times New Roman" w:eastAsia="標楷體" w:hAnsi="Times New Roman"/>
          <w:b/>
          <w:sz w:val="40"/>
          <w:szCs w:val="40"/>
        </w:rPr>
        <w:t>結</w:t>
      </w:r>
      <w:r w:rsidRPr="005A0C43">
        <w:rPr>
          <w:rFonts w:ascii="Times New Roman" w:eastAsia="標楷體" w:hAnsi="Times New Roman"/>
          <w:b/>
          <w:sz w:val="40"/>
          <w:szCs w:val="40"/>
        </w:rPr>
        <w:t xml:space="preserve">  </w:t>
      </w:r>
      <w:r w:rsidRPr="005A0C43">
        <w:rPr>
          <w:rFonts w:ascii="Times New Roman" w:eastAsia="標楷體" w:hAnsi="Times New Roman"/>
          <w:b/>
          <w:sz w:val="40"/>
          <w:szCs w:val="40"/>
        </w:rPr>
        <w:t>書</w:t>
      </w:r>
    </w:p>
    <w:p w:rsidR="00EC303F" w:rsidRPr="005A0C43" w:rsidRDefault="00EC303F" w:rsidP="00EC303F">
      <w:pPr>
        <w:pStyle w:val="a3"/>
        <w:spacing w:line="400" w:lineRule="exact"/>
        <w:rPr>
          <w:rFonts w:ascii="Times New Roman" w:eastAsia="標楷體" w:hAnsi="Times New Roman"/>
          <w:b/>
          <w:sz w:val="28"/>
        </w:rPr>
      </w:pPr>
    </w:p>
    <w:p w:rsidR="00EC303F" w:rsidRPr="005A0C43" w:rsidRDefault="00EC303F" w:rsidP="00EC303F">
      <w:pPr>
        <w:pStyle w:val="a3"/>
        <w:spacing w:line="400" w:lineRule="exact"/>
        <w:ind w:firstLineChars="250" w:firstLine="700"/>
        <w:rPr>
          <w:rFonts w:ascii="Times New Roman" w:eastAsia="標楷體" w:hAnsi="Times New Roman"/>
          <w:sz w:val="28"/>
          <w:szCs w:val="28"/>
        </w:rPr>
      </w:pPr>
      <w:proofErr w:type="spellStart"/>
      <w:r w:rsidRPr="005A0C43">
        <w:rPr>
          <w:rFonts w:ascii="Times New Roman" w:eastAsia="標楷體" w:hAnsi="Times New Roman"/>
          <w:sz w:val="28"/>
          <w:szCs w:val="28"/>
        </w:rPr>
        <w:t>本人具結報名應考貴府</w:t>
      </w:r>
      <w:r>
        <w:rPr>
          <w:rFonts w:ascii="Times New Roman" w:eastAsia="標楷體" w:hAnsi="Times New Roman" w:hint="eastAsia"/>
          <w:sz w:val="28"/>
          <w:szCs w:val="28"/>
          <w:lang w:eastAsia="zh-TW"/>
        </w:rPr>
        <w:t>聘用</w:t>
      </w:r>
      <w:r w:rsidRPr="005A0C43">
        <w:rPr>
          <w:rFonts w:ascii="Times New Roman" w:eastAsia="標楷體" w:hAnsi="Times New Roman"/>
          <w:sz w:val="28"/>
          <w:szCs w:val="28"/>
        </w:rPr>
        <w:t>專業輔導人員甄選，所附各項資料屬實且本人確無「</w:t>
      </w:r>
      <w:r w:rsidRPr="00492667">
        <w:rPr>
          <w:rFonts w:ascii="Times New Roman" w:eastAsia="標楷體" w:hAnsi="Times New Roman" w:hint="eastAsia"/>
          <w:sz w:val="28"/>
          <w:szCs w:val="28"/>
        </w:rPr>
        <w:t>高級中等以下學校及各該主管機關專業輔導人員設置辦法</w:t>
      </w:r>
      <w:r w:rsidRPr="005A0C43">
        <w:rPr>
          <w:rFonts w:ascii="Times New Roman" w:eastAsia="標楷體" w:hAnsi="Times New Roman"/>
          <w:sz w:val="28"/>
          <w:szCs w:val="28"/>
        </w:rPr>
        <w:t>」第</w:t>
      </w:r>
      <w:r>
        <w:rPr>
          <w:rFonts w:ascii="Times New Roman" w:eastAsia="標楷體" w:hAnsi="Times New Roman" w:hint="eastAsia"/>
          <w:sz w:val="28"/>
          <w:szCs w:val="28"/>
          <w:lang w:eastAsia="zh-TW"/>
        </w:rPr>
        <w:t>九</w:t>
      </w:r>
      <w:r w:rsidRPr="005A0C43">
        <w:rPr>
          <w:rFonts w:ascii="Times New Roman" w:eastAsia="標楷體" w:hAnsi="Times New Roman"/>
          <w:sz w:val="28"/>
          <w:szCs w:val="28"/>
        </w:rPr>
        <w:t>條各款情事；如所附資料若有不實或本人如確有違反上述法令條款之一，除應負法律責任外並同意貴府取消錄取資格及無條件解聘</w:t>
      </w:r>
      <w:proofErr w:type="spellEnd"/>
      <w:r w:rsidRPr="005A0C43">
        <w:rPr>
          <w:rFonts w:ascii="Times New Roman" w:eastAsia="標楷體" w:hAnsi="Times New Roman"/>
          <w:sz w:val="28"/>
          <w:szCs w:val="28"/>
        </w:rPr>
        <w:t>。</w:t>
      </w:r>
    </w:p>
    <w:p w:rsidR="00EC303F" w:rsidRPr="005A0C43" w:rsidRDefault="00EC303F" w:rsidP="00EC303F">
      <w:pPr>
        <w:pStyle w:val="a3"/>
        <w:spacing w:line="400" w:lineRule="exact"/>
        <w:rPr>
          <w:rFonts w:ascii="Times New Roman" w:eastAsia="標楷體" w:hAnsi="Times New Roman"/>
          <w:sz w:val="28"/>
          <w:szCs w:val="28"/>
        </w:rPr>
      </w:pPr>
      <w:r w:rsidRPr="005A0C43">
        <w:rPr>
          <w:rFonts w:ascii="Times New Roman" w:eastAsia="標楷體" w:hAnsi="Times New Roman"/>
          <w:b/>
          <w:sz w:val="28"/>
          <w:szCs w:val="28"/>
        </w:rPr>
        <w:t xml:space="preserve">　　　　</w:t>
      </w:r>
      <w:r w:rsidRPr="005A0C43">
        <w:rPr>
          <w:rFonts w:ascii="Times New Roman" w:eastAsia="標楷體" w:hAnsi="Times New Roman"/>
          <w:sz w:val="28"/>
          <w:szCs w:val="28"/>
        </w:rPr>
        <w:t>此　致</w:t>
      </w:r>
    </w:p>
    <w:p w:rsidR="00EC303F" w:rsidRPr="008E42A3" w:rsidRDefault="00EC303F" w:rsidP="00EC303F">
      <w:pPr>
        <w:pStyle w:val="a3"/>
        <w:spacing w:line="400" w:lineRule="exact"/>
        <w:rPr>
          <w:rFonts w:ascii="Times New Roman" w:eastAsia="標楷體" w:hAnsi="Times New Roman"/>
          <w:sz w:val="28"/>
          <w:szCs w:val="28"/>
        </w:rPr>
      </w:pPr>
      <w:proofErr w:type="spellStart"/>
      <w:r w:rsidRPr="005A0C43">
        <w:rPr>
          <w:rFonts w:ascii="Times New Roman" w:eastAsia="標楷體" w:hAnsi="Times New Roman"/>
          <w:sz w:val="28"/>
          <w:szCs w:val="28"/>
        </w:rPr>
        <w:t>新竹市政府</w:t>
      </w:r>
      <w:proofErr w:type="spellEnd"/>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立　書　人：　　　　　</w:t>
      </w:r>
      <w:r w:rsidRPr="005A0C43">
        <w:rPr>
          <w:rFonts w:ascii="Times New Roman" w:eastAsia="標楷體" w:hAnsi="Times New Roman"/>
          <w:sz w:val="28"/>
        </w:rPr>
        <w:t xml:space="preserve">        </w:t>
      </w:r>
      <w:r w:rsidRPr="005A0C43">
        <w:rPr>
          <w:rFonts w:ascii="Times New Roman" w:eastAsia="標楷體" w:hAnsi="Times New Roman"/>
          <w:sz w:val="28"/>
        </w:rPr>
        <w:t>（</w:t>
      </w:r>
      <w:proofErr w:type="spellStart"/>
      <w:r w:rsidRPr="005A0C43">
        <w:rPr>
          <w:rFonts w:ascii="Times New Roman" w:eastAsia="標楷體" w:hAnsi="Times New Roman"/>
          <w:sz w:val="28"/>
        </w:rPr>
        <w:t>本人親筆簽名</w:t>
      </w:r>
      <w:proofErr w:type="spellEnd"/>
      <w:r w:rsidRPr="005A0C43">
        <w:rPr>
          <w:rFonts w:ascii="Times New Roman" w:eastAsia="標楷體" w:hAnsi="Times New Roman"/>
          <w:sz w:val="28"/>
        </w:rPr>
        <w:t>）</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w:t>
      </w:r>
      <w:proofErr w:type="spellStart"/>
      <w:r w:rsidRPr="005A0C43">
        <w:rPr>
          <w:rFonts w:ascii="Times New Roman" w:eastAsia="標楷體" w:hAnsi="Times New Roman"/>
          <w:sz w:val="28"/>
        </w:rPr>
        <w:t>身分證字號</w:t>
      </w:r>
      <w:proofErr w:type="spellEnd"/>
      <w:r w:rsidRPr="005A0C43">
        <w:rPr>
          <w:rFonts w:ascii="Times New Roman" w:eastAsia="標楷體" w:hAnsi="Times New Roman"/>
          <w:sz w:val="28"/>
        </w:rPr>
        <w:t>：</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住　　　址：</w:t>
      </w:r>
    </w:p>
    <w:p w:rsidR="00EC303F" w:rsidRPr="005A0C4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 xml:space="preserve">　　　　　　　　　　電　　　話：</w:t>
      </w:r>
      <w:bookmarkStart w:id="0" w:name="_GoBack"/>
      <w:bookmarkEnd w:id="0"/>
    </w:p>
    <w:p w:rsidR="00EC303F" w:rsidRPr="005A0C43" w:rsidRDefault="00EC303F" w:rsidP="00EC303F">
      <w:pPr>
        <w:pStyle w:val="a3"/>
        <w:spacing w:line="400" w:lineRule="exact"/>
        <w:rPr>
          <w:rFonts w:ascii="Times New Roman" w:eastAsia="標楷體" w:hAnsi="Times New Roman"/>
          <w:sz w:val="28"/>
        </w:rPr>
      </w:pPr>
    </w:p>
    <w:p w:rsidR="00EC303F" w:rsidRPr="008E42A3" w:rsidRDefault="00EC303F" w:rsidP="00EC303F">
      <w:pPr>
        <w:pStyle w:val="a3"/>
        <w:spacing w:line="400" w:lineRule="exact"/>
        <w:rPr>
          <w:rFonts w:ascii="Times New Roman" w:eastAsia="標楷體" w:hAnsi="Times New Roman"/>
          <w:sz w:val="28"/>
        </w:rPr>
      </w:pPr>
      <w:r w:rsidRPr="005A0C43">
        <w:rPr>
          <w:rFonts w:ascii="Times New Roman" w:eastAsia="標楷體" w:hAnsi="Times New Roman"/>
          <w:sz w:val="28"/>
        </w:rPr>
        <w:t>中　　華　　民　　國</w:t>
      </w:r>
      <w:r>
        <w:rPr>
          <w:rFonts w:ascii="Times New Roman" w:eastAsia="標楷體" w:hAnsi="Times New Roman" w:hint="eastAsia"/>
          <w:sz w:val="28"/>
          <w:lang w:eastAsia="zh-TW"/>
        </w:rPr>
        <w:t xml:space="preserve"> </w:t>
      </w:r>
      <w:r w:rsidRPr="005A0C43">
        <w:rPr>
          <w:rFonts w:ascii="Times New Roman" w:eastAsia="標楷體" w:hAnsi="Times New Roman"/>
          <w:sz w:val="28"/>
        </w:rPr>
        <w:t xml:space="preserve">　</w:t>
      </w:r>
      <w:r>
        <w:rPr>
          <w:rFonts w:ascii="Times New Roman" w:eastAsia="標楷體" w:hAnsi="Times New Roman" w:hint="eastAsia"/>
          <w:sz w:val="28"/>
          <w:lang w:eastAsia="zh-TW"/>
        </w:rPr>
        <w:t xml:space="preserve">   </w:t>
      </w:r>
      <w:r w:rsidRPr="005A0C43">
        <w:rPr>
          <w:rFonts w:ascii="Times New Roman" w:eastAsia="標楷體" w:hAnsi="Times New Roman"/>
          <w:sz w:val="28"/>
        </w:rPr>
        <w:t xml:space="preserve"> </w:t>
      </w:r>
      <w:r>
        <w:rPr>
          <w:rFonts w:ascii="Times New Roman" w:eastAsia="標楷體" w:hAnsi="Times New Roman"/>
          <w:sz w:val="28"/>
        </w:rPr>
        <w:t xml:space="preserve"> </w:t>
      </w:r>
      <w:r w:rsidRPr="005A0C43">
        <w:rPr>
          <w:rFonts w:ascii="Times New Roman" w:eastAsia="標楷體" w:hAnsi="Times New Roman"/>
          <w:sz w:val="28"/>
        </w:rPr>
        <w:t xml:space="preserve">　年　</w:t>
      </w:r>
      <w:r w:rsidRPr="005A0C43">
        <w:rPr>
          <w:rFonts w:ascii="Times New Roman" w:eastAsia="標楷體" w:hAnsi="Times New Roman"/>
          <w:sz w:val="28"/>
        </w:rPr>
        <w:t xml:space="preserve"> </w:t>
      </w:r>
      <w:r w:rsidRPr="005A0C43">
        <w:rPr>
          <w:rFonts w:ascii="Times New Roman" w:eastAsia="標楷體" w:hAnsi="Times New Roman"/>
          <w:sz w:val="28"/>
        </w:rPr>
        <w:t xml:space="preserve">　</w:t>
      </w:r>
      <w:r w:rsidRPr="005A0C43">
        <w:rPr>
          <w:rFonts w:ascii="Times New Roman" w:eastAsia="標楷體" w:hAnsi="Times New Roman"/>
          <w:sz w:val="28"/>
        </w:rPr>
        <w:t xml:space="preserve">       </w:t>
      </w:r>
      <w:r w:rsidRPr="005A0C43">
        <w:rPr>
          <w:rFonts w:ascii="Times New Roman" w:eastAsia="標楷體" w:hAnsi="Times New Roman"/>
          <w:sz w:val="28"/>
        </w:rPr>
        <w:t xml:space="preserve">　　月　　</w:t>
      </w:r>
      <w:r w:rsidRPr="005A0C43">
        <w:rPr>
          <w:rFonts w:ascii="Times New Roman" w:eastAsia="標楷體" w:hAnsi="Times New Roman"/>
          <w:sz w:val="28"/>
        </w:rPr>
        <w:t xml:space="preserve">       </w:t>
      </w:r>
      <w:r w:rsidRPr="005A0C43">
        <w:rPr>
          <w:rFonts w:ascii="Times New Roman" w:eastAsia="標楷體" w:hAnsi="Times New Roman"/>
          <w:sz w:val="28"/>
        </w:rPr>
        <w:t xml:space="preserve">　　日</w:t>
      </w:r>
    </w:p>
    <w:p w:rsidR="00EC303F" w:rsidRPr="005A0C43" w:rsidRDefault="00EC303F" w:rsidP="00EC303F">
      <w:pPr>
        <w:pStyle w:val="a3"/>
        <w:spacing w:line="400" w:lineRule="exact"/>
        <w:rPr>
          <w:rFonts w:ascii="Times New Roman" w:eastAsia="標楷體" w:hAnsi="Times New Roman"/>
          <w:b/>
          <w:sz w:val="28"/>
        </w:rPr>
      </w:pPr>
      <w:proofErr w:type="spellStart"/>
      <w:r w:rsidRPr="005A0C43">
        <w:rPr>
          <w:rFonts w:ascii="Times New Roman" w:eastAsia="標楷體" w:hAnsi="Times New Roman"/>
          <w:b/>
          <w:sz w:val="28"/>
        </w:rPr>
        <w:t>附註</w:t>
      </w:r>
      <w:proofErr w:type="spellEnd"/>
      <w:r w:rsidRPr="005A0C43">
        <w:rPr>
          <w:rFonts w:ascii="Times New Roman" w:eastAsia="標楷體" w:hAnsi="Times New Roman"/>
          <w:b/>
          <w:sz w:val="28"/>
        </w:rPr>
        <w:t>：</w:t>
      </w:r>
    </w:p>
    <w:p w:rsidR="00EC303F" w:rsidRPr="005A0C43" w:rsidRDefault="00EC303F" w:rsidP="00EC3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Times New Roman" w:eastAsia="標楷體" w:hAnsi="Times New Roman" w:cs="Times New Roman"/>
          <w:spacing w:val="100"/>
        </w:rPr>
      </w:pPr>
      <w:r w:rsidRPr="00EB0468">
        <w:rPr>
          <w:rFonts w:ascii="Times New Roman" w:eastAsia="標楷體" w:hAnsi="Times New Roman" w:cs="Times New Roman" w:hint="eastAsia"/>
          <w:kern w:val="0"/>
          <w:sz w:val="26"/>
          <w:szCs w:val="26"/>
        </w:rPr>
        <w:t>高級中等以下學校及各該主管機關專業輔導人員設置辦法</w:t>
      </w:r>
      <w:r>
        <w:rPr>
          <w:rFonts w:ascii="Times New Roman" w:eastAsia="標楷體" w:hAnsi="Times New Roman" w:cs="Times New Roman" w:hint="eastAsia"/>
          <w:kern w:val="0"/>
          <w:sz w:val="26"/>
          <w:szCs w:val="26"/>
        </w:rPr>
        <w:t>第九條</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Pr>
          <w:rFonts w:ascii="Times New Roman" w:eastAsia="標楷體" w:hAnsi="Times New Roman" w:cs="Times New Roman" w:hint="eastAsia"/>
          <w:kern w:val="0"/>
          <w:sz w:val="22"/>
        </w:rPr>
        <w:t>1.</w:t>
      </w:r>
      <w:r w:rsidRPr="005A6427">
        <w:rPr>
          <w:rFonts w:ascii="Times New Roman" w:eastAsia="標楷體" w:hAnsi="Times New Roman" w:cs="Times New Roman" w:hint="eastAsia"/>
          <w:kern w:val="0"/>
          <w:sz w:val="22"/>
        </w:rPr>
        <w:t>專業輔導人員有下列各款情形之</w:t>
      </w:r>
      <w:proofErr w:type="gramStart"/>
      <w:r w:rsidRPr="005A6427">
        <w:rPr>
          <w:rFonts w:ascii="Times New Roman" w:eastAsia="標楷體" w:hAnsi="Times New Roman" w:cs="Times New Roman" w:hint="eastAsia"/>
          <w:kern w:val="0"/>
          <w:sz w:val="22"/>
        </w:rPr>
        <w:t>一</w:t>
      </w:r>
      <w:proofErr w:type="gramEnd"/>
      <w:r w:rsidRPr="005A6427">
        <w:rPr>
          <w:rFonts w:ascii="Times New Roman" w:eastAsia="標楷體" w:hAnsi="Times New Roman" w:cs="Times New Roman" w:hint="eastAsia"/>
          <w:kern w:val="0"/>
          <w:sz w:val="22"/>
        </w:rPr>
        <w:t>者，學校或各該主管機關應予解聘，且終身不得聘用為專業輔導人員：</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一、動員戡亂時期終止後，犯內亂、外患罪，經有罪判決確定。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二、服公務，因貪污行為經有罪判決確定。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三、</w:t>
      </w:r>
      <w:proofErr w:type="gramStart"/>
      <w:r w:rsidRPr="005A6427">
        <w:rPr>
          <w:rFonts w:ascii="Times New Roman" w:eastAsia="標楷體" w:hAnsi="Times New Roman" w:cs="Times New Roman" w:hint="eastAsia"/>
          <w:kern w:val="0"/>
          <w:sz w:val="22"/>
        </w:rPr>
        <w:t>犯性侵害</w:t>
      </w:r>
      <w:proofErr w:type="gramEnd"/>
      <w:r w:rsidRPr="005A6427">
        <w:rPr>
          <w:rFonts w:ascii="Times New Roman" w:eastAsia="標楷體" w:hAnsi="Times New Roman" w:cs="Times New Roman" w:hint="eastAsia"/>
          <w:kern w:val="0"/>
          <w:sz w:val="22"/>
        </w:rPr>
        <w:t>犯罪防治法第二條第一款所定之罪，經有罪判決確定。</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四、經學校或各該主管機關性別平等教育委員會或依法組成之相關委員會調查確認有性侵害行為屬實。</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五、經學校或各該主管機關性別平等教育委員會或依法組成之相關委員會調查確認有性騷擾或</w:t>
      </w:r>
      <w:proofErr w:type="gramStart"/>
      <w:r w:rsidRPr="005A6427">
        <w:rPr>
          <w:rFonts w:ascii="Times New Roman" w:eastAsia="標楷體" w:hAnsi="Times New Roman" w:cs="Times New Roman" w:hint="eastAsia"/>
          <w:kern w:val="0"/>
          <w:sz w:val="22"/>
        </w:rPr>
        <w:t>性霸凌</w:t>
      </w:r>
      <w:proofErr w:type="gramEnd"/>
      <w:r w:rsidRPr="005A6427">
        <w:rPr>
          <w:rFonts w:ascii="Times New Roman" w:eastAsia="標楷體" w:hAnsi="Times New Roman" w:cs="Times New Roman" w:hint="eastAsia"/>
          <w:kern w:val="0"/>
          <w:sz w:val="22"/>
        </w:rPr>
        <w:t>行為，有解聘及終身不得聘用為專業輔導人員之必要。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六、受兒童及少年性剝削防制條例規定處罰，或受性騷擾防治法第二十條或第二十五條規定處罰，經學校或各該主管機關性別平等教育委員會確認，有解聘及終身不得聘用為專業輔導人員之必要。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七、經各級社政主管機關依兒童及少年福利與權益保障法第九十七條規定處罰，並經學校或各該主管機關考績委員會或相關委員會確認，有解聘及終身不得聘用為專業輔導人員之必要。</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八、知悉服務學校發生疑似校園性侵害事件，未依性別平等教育法規定通報，致再度發生校園性侵害事件；或偽造、變造、湮滅或隱匿他人所犯校園性侵害事件之證據，經學校或各該主管機關查證屬實。</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九、偽造、變造或湮滅他人所犯校園毒品危害事件之證據，經學校或各該主管機關查證屬實。</w:t>
      </w:r>
    </w:p>
    <w:p w:rsidR="00EC303F" w:rsidRDefault="00EC303F" w:rsidP="00EC303F">
      <w:pPr>
        <w:widowControl/>
        <w:spacing w:line="400" w:lineRule="exact"/>
        <w:ind w:left="440" w:hangingChars="200" w:hanging="440"/>
        <w:rPr>
          <w:rFonts w:ascii="Times New Roman" w:eastAsia="標楷體" w:hAnsi="Times New Roman" w:cs="Times New Roman"/>
          <w:kern w:val="0"/>
          <w:sz w:val="22"/>
        </w:rPr>
      </w:pPr>
      <w:r w:rsidRPr="005A6427">
        <w:rPr>
          <w:rFonts w:ascii="Times New Roman" w:eastAsia="標楷體" w:hAnsi="Times New Roman" w:cs="Times New Roman" w:hint="eastAsia"/>
          <w:kern w:val="0"/>
          <w:sz w:val="22"/>
        </w:rPr>
        <w:t>十、</w:t>
      </w:r>
      <w:proofErr w:type="gramStart"/>
      <w:r w:rsidRPr="005A6427">
        <w:rPr>
          <w:rFonts w:ascii="Times New Roman" w:eastAsia="標楷體" w:hAnsi="Times New Roman" w:cs="Times New Roman" w:hint="eastAsia"/>
          <w:kern w:val="0"/>
          <w:sz w:val="22"/>
        </w:rPr>
        <w:t>體罰或霸凌學生</w:t>
      </w:r>
      <w:proofErr w:type="gramEnd"/>
      <w:r w:rsidRPr="005A6427">
        <w:rPr>
          <w:rFonts w:ascii="Times New Roman" w:eastAsia="標楷體" w:hAnsi="Times New Roman" w:cs="Times New Roman" w:hint="eastAsia"/>
          <w:kern w:val="0"/>
          <w:sz w:val="22"/>
        </w:rPr>
        <w:t>，造成其身心嚴重侵害。</w:t>
      </w:r>
    </w:p>
    <w:p w:rsidR="00EC303F" w:rsidRPr="005A6427" w:rsidRDefault="00EC303F" w:rsidP="00EC303F">
      <w:pPr>
        <w:widowControl/>
        <w:spacing w:line="400" w:lineRule="exact"/>
        <w:ind w:left="440" w:hangingChars="200" w:hanging="440"/>
        <w:rPr>
          <w:rFonts w:ascii="Times New Roman" w:eastAsia="標楷體" w:hAnsi="Times New Roman" w:cs="Times New Roman" w:hint="eastAsia"/>
          <w:kern w:val="0"/>
          <w:sz w:val="22"/>
        </w:rPr>
      </w:pPr>
      <w:r w:rsidRPr="005A6427">
        <w:rPr>
          <w:rFonts w:ascii="Times New Roman" w:eastAsia="標楷體" w:hAnsi="Times New Roman" w:cs="Times New Roman" w:hint="eastAsia"/>
          <w:kern w:val="0"/>
          <w:sz w:val="22"/>
        </w:rPr>
        <w:t>十一、行為違反相關法規，經學校或各該主管機關查證屬實，有解聘及終身不得聘用為專業輔導人員之必要。</w:t>
      </w:r>
    </w:p>
    <w:p w:rsidR="00EC303F" w:rsidRDefault="00EC303F" w:rsidP="00EC303F">
      <w:pPr>
        <w:widowControl/>
        <w:spacing w:line="400" w:lineRule="exact"/>
        <w:ind w:left="141" w:hangingChars="64" w:hanging="141"/>
        <w:rPr>
          <w:rFonts w:ascii="Times New Roman" w:eastAsia="標楷體" w:hAnsi="Times New Roman" w:cs="Times New Roman"/>
          <w:kern w:val="0"/>
          <w:sz w:val="22"/>
        </w:rPr>
      </w:pPr>
      <w:r>
        <w:rPr>
          <w:rFonts w:ascii="Times New Roman" w:eastAsia="標楷體" w:hAnsi="Times New Roman" w:cs="Times New Roman" w:hint="eastAsia"/>
          <w:kern w:val="0"/>
          <w:sz w:val="22"/>
        </w:rPr>
        <w:t>2.</w:t>
      </w:r>
      <w:r w:rsidRPr="005A6427">
        <w:rPr>
          <w:rFonts w:ascii="Times New Roman" w:eastAsia="標楷體" w:hAnsi="Times New Roman" w:cs="Times New Roman" w:hint="eastAsia"/>
          <w:kern w:val="0"/>
          <w:sz w:val="22"/>
        </w:rPr>
        <w:t>專業輔導人員有前項第一款至第六款規定情形之</w:t>
      </w:r>
      <w:proofErr w:type="gramStart"/>
      <w:r w:rsidRPr="005A6427">
        <w:rPr>
          <w:rFonts w:ascii="Times New Roman" w:eastAsia="標楷體" w:hAnsi="Times New Roman" w:cs="Times New Roman" w:hint="eastAsia"/>
          <w:kern w:val="0"/>
          <w:sz w:val="22"/>
        </w:rPr>
        <w:t>一</w:t>
      </w:r>
      <w:proofErr w:type="gramEnd"/>
      <w:r w:rsidRPr="005A6427">
        <w:rPr>
          <w:rFonts w:ascii="Times New Roman" w:eastAsia="標楷體" w:hAnsi="Times New Roman" w:cs="Times New Roman" w:hint="eastAsia"/>
          <w:kern w:val="0"/>
          <w:sz w:val="22"/>
        </w:rPr>
        <w:t>者，免經學校或各該主管機關考績委員會或相關委員會審議，予以解聘。</w:t>
      </w:r>
    </w:p>
    <w:p w:rsidR="00EC303F" w:rsidRPr="00EC303F" w:rsidRDefault="00EC303F" w:rsidP="00EC303F">
      <w:pPr>
        <w:spacing w:line="400" w:lineRule="exact"/>
        <w:ind w:left="141" w:hangingChars="64" w:hanging="141"/>
        <w:rPr>
          <w:rFonts w:ascii="Times New Roman" w:eastAsia="標楷體" w:hAnsi="Times New Roman" w:cs="Times New Roman" w:hint="eastAsia"/>
          <w:kern w:val="0"/>
          <w:sz w:val="22"/>
        </w:rPr>
      </w:pPr>
      <w:r>
        <w:rPr>
          <w:rFonts w:ascii="Times New Roman" w:eastAsia="標楷體" w:hAnsi="Times New Roman" w:cs="Times New Roman" w:hint="eastAsia"/>
          <w:kern w:val="0"/>
          <w:sz w:val="22"/>
        </w:rPr>
        <w:t>3.</w:t>
      </w:r>
      <w:r w:rsidRPr="005A6427">
        <w:rPr>
          <w:rFonts w:ascii="Times New Roman" w:eastAsia="標楷體" w:hAnsi="Times New Roman" w:cs="Times New Roman" w:hint="eastAsia"/>
          <w:kern w:val="0"/>
          <w:sz w:val="22"/>
        </w:rPr>
        <w:t>專業輔導人員有第一項第七款至第十一款規定情形之</w:t>
      </w:r>
      <w:proofErr w:type="gramStart"/>
      <w:r w:rsidRPr="005A6427">
        <w:rPr>
          <w:rFonts w:ascii="Times New Roman" w:eastAsia="標楷體" w:hAnsi="Times New Roman" w:cs="Times New Roman" w:hint="eastAsia"/>
          <w:kern w:val="0"/>
          <w:sz w:val="22"/>
        </w:rPr>
        <w:t>一</w:t>
      </w:r>
      <w:proofErr w:type="gramEnd"/>
      <w:r w:rsidRPr="005A6427">
        <w:rPr>
          <w:rFonts w:ascii="Times New Roman" w:eastAsia="標楷體" w:hAnsi="Times New Roman" w:cs="Times New Roman" w:hint="eastAsia"/>
          <w:kern w:val="0"/>
          <w:sz w:val="22"/>
        </w:rPr>
        <w:t>者，應經學校或各該主管機關考績委員會或相關委員會審議通過，予以解聘</w:t>
      </w:r>
      <w:r>
        <w:rPr>
          <w:rFonts w:ascii="Times New Roman" w:eastAsia="標楷體" w:hAnsi="Times New Roman" w:cs="Times New Roman" w:hint="eastAsia"/>
          <w:kern w:val="0"/>
          <w:sz w:val="22"/>
        </w:rPr>
        <w:t>。</w:t>
      </w:r>
    </w:p>
    <w:sectPr w:rsidR="00EC303F" w:rsidRPr="00EC303F" w:rsidSect="00EC303F">
      <w:pgSz w:w="11906" w:h="16838"/>
      <w:pgMar w:top="567" w:right="849" w:bottom="568"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3F"/>
    <w:rsid w:val="00EC3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8B15"/>
  <w15:chartTrackingRefBased/>
  <w15:docId w15:val="{AC2E1F43-B488-4D82-8CBF-C95CC65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03F"/>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C303F"/>
    <w:rPr>
      <w:rFonts w:ascii="細明體" w:eastAsia="細明體" w:hAnsi="Courier" w:cs="Times New Roman"/>
      <w:kern w:val="0"/>
      <w:sz w:val="20"/>
      <w:lang w:val="x-none" w:eastAsia="x-none"/>
    </w:rPr>
  </w:style>
  <w:style w:type="character" w:customStyle="1" w:styleId="a4">
    <w:name w:val="純文字 字元"/>
    <w:basedOn w:val="a0"/>
    <w:link w:val="a3"/>
    <w:rsid w:val="00EC303F"/>
    <w:rPr>
      <w:rFonts w:ascii="細明體" w:eastAsia="細明體" w:hAnsi="Courier"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2024-08-07T02:14:00Z</dcterms:created>
  <dcterms:modified xsi:type="dcterms:W3CDTF">2024-08-07T02:16:00Z</dcterms:modified>
</cp:coreProperties>
</file>